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03030A1D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57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>83</w:t>
      </w:r>
      <w:r w:rsidR="0000754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729EF" w:rsidRPr="005729E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07549">
        <w:rPr>
          <w:rFonts w:ascii="Times New Roman" w:eastAsia="Calibri" w:hAnsi="Times New Roman" w:cs="Times New Roman"/>
          <w:b/>
          <w:sz w:val="24"/>
          <w:szCs w:val="24"/>
        </w:rPr>
        <w:t>Advanced Topics in Civil Engineering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0B59D18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2-hr-45-minute </w:t>
      </w:r>
      <w:r w:rsidR="005729EF" w:rsidRPr="0097416B">
        <w:rPr>
          <w:rFonts w:ascii="Times New Roman" w:eastAsia="Calibri" w:hAnsi="Times New Roman" w:cs="Times New Roman"/>
          <w:sz w:val="24"/>
          <w:szCs w:val="24"/>
        </w:rPr>
        <w:t>lecture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4E5272F7" w:rsidR="00EE2E2B" w:rsidRPr="0097416B" w:rsidRDefault="00EE2E2B" w:rsidP="00EE2E2B">
      <w:pPr>
        <w:pStyle w:val="ListParagraph"/>
        <w:ind w:left="360"/>
      </w:pPr>
      <w:r w:rsidRPr="0097416B">
        <w:t xml:space="preserve">Instructor: </w:t>
      </w:r>
      <w:r w:rsidR="00007549">
        <w:rPr>
          <w:lang w:eastAsia="zh-CN"/>
        </w:rPr>
        <w:t>Yiyi Wang</w:t>
      </w:r>
      <w:r w:rsidR="00A84546">
        <w:t xml:space="preserve">, </w:t>
      </w:r>
      <w:r w:rsidRPr="001E11CF">
        <w:t>Professor of Civil Engineering</w:t>
      </w:r>
    </w:p>
    <w:p w14:paraId="7821ED1E" w14:textId="04BE6C6F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007549">
        <w:rPr>
          <w:rFonts w:ascii="Times New Roman" w:eastAsia="Calibri" w:hAnsi="Times New Roman" w:cs="Times New Roman" w:hint="eastAsia"/>
          <w:sz w:val="24"/>
          <w:szCs w:val="24"/>
          <w:lang w:eastAsia="zh-CN"/>
        </w:rPr>
        <w:t>Yiyi</w:t>
      </w:r>
      <w:r w:rsidR="000075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Wang</w:t>
      </w:r>
      <w:r w:rsidR="005729EF" w:rsidRPr="005729EF">
        <w:rPr>
          <w:rFonts w:ascii="Times New Roman" w:eastAsia="Calibri" w:hAnsi="Times New Roman" w:cs="Times New Roman"/>
          <w:sz w:val="24"/>
          <w:szCs w:val="24"/>
        </w:rPr>
        <w:t>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7D536853" w14:textId="0632D114" w:rsidR="00A455FD" w:rsidRDefault="00007549" w:rsidP="00A455FD">
      <w:pPr>
        <w:pStyle w:val="ListParagraph"/>
        <w:ind w:left="360"/>
        <w:rPr>
          <w:iCs/>
        </w:rPr>
      </w:pPr>
      <w:r>
        <w:rPr>
          <w:sz w:val="22"/>
        </w:rPr>
        <w:t>None</w:t>
      </w:r>
      <w:r w:rsidR="00A455FD">
        <w:rPr>
          <w:iCs/>
        </w:rPr>
        <w:t>.</w:t>
      </w:r>
    </w:p>
    <w:p w14:paraId="608B1E51" w14:textId="77777777" w:rsidR="00A455FD" w:rsidRDefault="00A455FD" w:rsidP="00A455FD">
      <w:pPr>
        <w:pStyle w:val="ListParagraph"/>
        <w:ind w:left="360"/>
        <w:rPr>
          <w:iCs/>
        </w:rPr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1C9A7616" w14:textId="77777777" w:rsidR="0053009E" w:rsidRDefault="00EE2E2B" w:rsidP="0053009E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51ADD823" w14:textId="42EDA25A" w:rsidR="0053009E" w:rsidRPr="0053009E" w:rsidRDefault="00007549" w:rsidP="0053009E">
      <w:pPr>
        <w:pStyle w:val="ListParagraph"/>
        <w:rPr>
          <w:i/>
        </w:rPr>
      </w:pPr>
      <w:r w:rsidRPr="00007549">
        <w:rPr>
          <w:sz w:val="22"/>
        </w:rPr>
        <w:t>A mix of advanced topics in major civil engineering fields, such as structural, geotechnical, and transportation, and environmental engineering. Topics may include performance-based/resilient design methods, experimental techniques, surrogate models, spatial analysis of travel data, transportation safety, and Internet-of-Things technology. Key attributes in soil stability and stiffness, retaining wall design, experimental design and interpretation of various soil tests may also be discussed</w:t>
      </w:r>
      <w:r w:rsidR="0053009E" w:rsidRPr="0053009E">
        <w:rPr>
          <w:rFonts w:ascii="TimesNewRomanPSMT" w:hAnsi="TimesNewRomanPSMT" w:cs="TimesNewRomanPSMT"/>
        </w:rPr>
        <w:t xml:space="preserve">. 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3807183B" w14:textId="77777777" w:rsidR="0053009E" w:rsidRPr="0053009E" w:rsidRDefault="0053009E" w:rsidP="0053009E">
      <w:pPr>
        <w:pStyle w:val="ListParagraph"/>
        <w:rPr>
          <w:rFonts w:eastAsia="Calibri"/>
        </w:rPr>
      </w:pPr>
      <w:r w:rsidRPr="0053009E">
        <w:rPr>
          <w:rFonts w:eastAsia="Calibri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1A552287" w:rsidR="00EE2E2B" w:rsidRPr="00555CD8" w:rsidRDefault="00555CD8" w:rsidP="005729EF">
      <w:pPr>
        <w:pStyle w:val="ListParagraph"/>
        <w:rPr>
          <w:rFonts w:eastAsia="Calibri"/>
        </w:rPr>
      </w:pPr>
      <w:r w:rsidRPr="00555CD8">
        <w:rPr>
          <w:rFonts w:eastAsia="Calibri"/>
        </w:rPr>
        <w:t>Elective Course for Civil Engineering</w:t>
      </w:r>
      <w:r w:rsidR="00EE2E2B" w:rsidRPr="00555CD8">
        <w:rPr>
          <w:rFonts w:eastAsia="Calibri"/>
        </w:rPr>
        <w:t>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7B938F40" w14:textId="5578F536" w:rsidR="00EE2E2B" w:rsidRDefault="00F50FDD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>Student</w:t>
      </w:r>
      <w:r w:rsidR="00007549">
        <w:rPr>
          <w:szCs w:val="22"/>
        </w:rPr>
        <w:t xml:space="preserve">s understand structural testing and </w:t>
      </w:r>
      <w:r w:rsidR="00007549">
        <w:t>can select appropriate method for laboratory experiment planning</w:t>
      </w:r>
      <w:r>
        <w:rPr>
          <w:szCs w:val="22"/>
        </w:rPr>
        <w:t>.</w:t>
      </w:r>
    </w:p>
    <w:p w14:paraId="27589258" w14:textId="5A448301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>Student</w:t>
      </w:r>
      <w:r w:rsidR="00007549">
        <w:rPr>
          <w:szCs w:val="22"/>
        </w:rPr>
        <w:t>s</w:t>
      </w:r>
      <w:r>
        <w:rPr>
          <w:szCs w:val="22"/>
        </w:rPr>
        <w:t xml:space="preserve"> </w:t>
      </w:r>
      <w:r w:rsidR="00007549">
        <w:rPr>
          <w:szCs w:val="22"/>
        </w:rPr>
        <w:t>know the nonstructural damage in earthquake and understand its impact</w:t>
      </w:r>
      <w:r w:rsidR="00F50FDD">
        <w:rPr>
          <w:szCs w:val="22"/>
        </w:rPr>
        <w:t>.</w:t>
      </w:r>
    </w:p>
    <w:p w14:paraId="0CFEC61B" w14:textId="5142E671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>Student</w:t>
      </w:r>
      <w:r w:rsidR="00007549">
        <w:rPr>
          <w:szCs w:val="22"/>
        </w:rPr>
        <w:t>s</w:t>
      </w:r>
      <w:r>
        <w:rPr>
          <w:szCs w:val="22"/>
        </w:rPr>
        <w:t xml:space="preserve"> </w:t>
      </w:r>
      <w:r w:rsidR="00007549">
        <w:rPr>
          <w:szCs w:val="22"/>
        </w:rPr>
        <w:t>can implement the sustainable resilience</w:t>
      </w:r>
      <w:r w:rsidR="00007549" w:rsidRPr="00007549">
        <w:rPr>
          <w:szCs w:val="22"/>
        </w:rPr>
        <w:t xml:space="preserve"> </w:t>
      </w:r>
      <w:r w:rsidR="00007549">
        <w:rPr>
          <w:szCs w:val="22"/>
        </w:rPr>
        <w:t xml:space="preserve">into </w:t>
      </w:r>
      <w:r w:rsidR="00007549">
        <w:rPr>
          <w:szCs w:val="22"/>
        </w:rPr>
        <w:t>structural</w:t>
      </w:r>
      <w:r w:rsidR="00007549">
        <w:rPr>
          <w:szCs w:val="22"/>
        </w:rPr>
        <w:t xml:space="preserve"> design</w:t>
      </w:r>
      <w:r w:rsidR="00F50FDD">
        <w:rPr>
          <w:szCs w:val="22"/>
        </w:rPr>
        <w:t>.</w:t>
      </w:r>
    </w:p>
    <w:p w14:paraId="705035FC" w14:textId="2C42A2AA" w:rsidR="00F50FDD" w:rsidRDefault="00007549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>Students can utilize structural control for vibration</w:t>
      </w:r>
      <w:r w:rsidR="00F50FDD">
        <w:rPr>
          <w:szCs w:val="22"/>
        </w:rPr>
        <w:t>.</w:t>
      </w:r>
    </w:p>
    <w:p w14:paraId="1DCD9019" w14:textId="766E7241" w:rsidR="00F50FDD" w:rsidRDefault="005729EF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>
        <w:rPr>
          <w:szCs w:val="22"/>
        </w:rPr>
        <w:t>Student</w:t>
      </w:r>
      <w:r w:rsidR="00007549">
        <w:rPr>
          <w:szCs w:val="22"/>
        </w:rPr>
        <w:t>s</w:t>
      </w:r>
      <w:r>
        <w:rPr>
          <w:szCs w:val="22"/>
        </w:rPr>
        <w:t xml:space="preserve"> </w:t>
      </w:r>
      <w:r w:rsidR="00F50FDD">
        <w:rPr>
          <w:szCs w:val="22"/>
        </w:rPr>
        <w:t xml:space="preserve">can </w:t>
      </w:r>
      <w:r w:rsidR="00007549">
        <w:t xml:space="preserve">apply structural sensing for </w:t>
      </w:r>
      <w:r w:rsidR="00007549">
        <w:t>health monitoring</w:t>
      </w:r>
      <w:r w:rsidR="00F50FDD">
        <w:rPr>
          <w:szCs w:val="22"/>
        </w:rPr>
        <w:t xml:space="preserve">. </w:t>
      </w:r>
    </w:p>
    <w:p w14:paraId="3976656E" w14:textId="3D1C0166" w:rsidR="005729EF" w:rsidRDefault="005729EF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5729EF">
        <w:rPr>
          <w:b w:val="0"/>
          <w:sz w:val="22"/>
          <w:szCs w:val="24"/>
          <w:u w:val="none"/>
        </w:rPr>
        <w:t>Student</w:t>
      </w:r>
      <w:r w:rsidR="00007549">
        <w:rPr>
          <w:b w:val="0"/>
          <w:sz w:val="22"/>
          <w:szCs w:val="24"/>
          <w:u w:val="none"/>
        </w:rPr>
        <w:t>s</w:t>
      </w:r>
      <w:r w:rsidRPr="005729EF">
        <w:rPr>
          <w:b w:val="0"/>
          <w:sz w:val="22"/>
          <w:szCs w:val="24"/>
          <w:u w:val="none"/>
        </w:rPr>
        <w:t xml:space="preserve"> </w:t>
      </w:r>
      <w:r>
        <w:rPr>
          <w:b w:val="0"/>
          <w:sz w:val="22"/>
          <w:szCs w:val="24"/>
          <w:u w:val="none"/>
        </w:rPr>
        <w:t xml:space="preserve">can </w:t>
      </w:r>
      <w:r w:rsidR="00007549">
        <w:rPr>
          <w:b w:val="0"/>
          <w:sz w:val="22"/>
          <w:szCs w:val="24"/>
          <w:u w:val="none"/>
        </w:rPr>
        <w:t>apply spatial analysis to transportation system data to enhance the engineering process</w:t>
      </w:r>
      <w:r w:rsidRPr="009F1D2F">
        <w:rPr>
          <w:b w:val="0"/>
          <w:sz w:val="22"/>
          <w:szCs w:val="24"/>
          <w:u w:val="none"/>
        </w:rPr>
        <w:t>.</w:t>
      </w:r>
    </w:p>
    <w:p w14:paraId="0E1DF9EA" w14:textId="22017590" w:rsidR="005729EF" w:rsidRPr="009F1D2F" w:rsidRDefault="005729EF" w:rsidP="005729EF">
      <w:pPr>
        <w:pStyle w:val="Header"/>
        <w:numPr>
          <w:ilvl w:val="0"/>
          <w:numId w:val="2"/>
        </w:numPr>
        <w:spacing w:before="0" w:after="0"/>
        <w:rPr>
          <w:b w:val="0"/>
          <w:sz w:val="22"/>
          <w:szCs w:val="24"/>
          <w:u w:val="none"/>
        </w:rPr>
      </w:pPr>
      <w:r w:rsidRPr="005729EF">
        <w:rPr>
          <w:b w:val="0"/>
          <w:sz w:val="22"/>
          <w:szCs w:val="24"/>
          <w:u w:val="none"/>
        </w:rPr>
        <w:t>Student</w:t>
      </w:r>
      <w:r w:rsidR="00007549">
        <w:rPr>
          <w:b w:val="0"/>
          <w:sz w:val="22"/>
          <w:szCs w:val="24"/>
          <w:u w:val="none"/>
        </w:rPr>
        <w:t>s</w:t>
      </w:r>
      <w:r w:rsidRPr="005729EF">
        <w:rPr>
          <w:b w:val="0"/>
          <w:sz w:val="22"/>
          <w:szCs w:val="24"/>
          <w:u w:val="none"/>
        </w:rPr>
        <w:t xml:space="preserve"> </w:t>
      </w:r>
      <w:r>
        <w:rPr>
          <w:b w:val="0"/>
          <w:sz w:val="22"/>
          <w:szCs w:val="24"/>
          <w:u w:val="none"/>
        </w:rPr>
        <w:t xml:space="preserve">can </w:t>
      </w:r>
      <w:r w:rsidR="00007549">
        <w:rPr>
          <w:b w:val="0"/>
          <w:sz w:val="22"/>
          <w:szCs w:val="24"/>
          <w:u w:val="none"/>
        </w:rPr>
        <w:t>design retaining wall, interpret various soil test, and analyze soil stability and stiffness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5EC1F62D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1, 2, </w:t>
      </w:r>
      <w:r w:rsidR="00F50FDD">
        <w:rPr>
          <w:rFonts w:ascii="Times New Roman" w:eastAsia="Calibri" w:hAnsi="Times New Roman" w:cs="Times New Roman"/>
          <w:sz w:val="24"/>
          <w:szCs w:val="24"/>
        </w:rPr>
        <w:t xml:space="preserve">3, </w:t>
      </w:r>
      <w:r w:rsidR="00A54259">
        <w:rPr>
          <w:rFonts w:ascii="Times New Roman" w:eastAsia="Calibri" w:hAnsi="Times New Roman" w:cs="Times New Roman"/>
          <w:sz w:val="24"/>
          <w:szCs w:val="24"/>
        </w:rPr>
        <w:t>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lastRenderedPageBreak/>
        <w:t>Brief list of topics to be covered</w:t>
      </w:r>
    </w:p>
    <w:p w14:paraId="2C93F8EC" w14:textId="77777777" w:rsidR="008B703B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Structural dynamics </w:t>
      </w:r>
    </w:p>
    <w:p w14:paraId="44A14B18" w14:textId="64D9EC2F" w:rsidR="00174CFF" w:rsidRPr="00174CFF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Structural testing methods</w:t>
      </w:r>
    </w:p>
    <w:p w14:paraId="371004C2" w14:textId="77777777" w:rsidR="008B703B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B703B">
        <w:rPr>
          <w:rFonts w:ascii="Times New Roman" w:eastAsia="Calibri" w:hAnsi="Times New Roman" w:cs="Times New Roman"/>
        </w:rPr>
        <w:t xml:space="preserve">Nonstructural Damage </w:t>
      </w:r>
    </w:p>
    <w:p w14:paraId="56E514CB" w14:textId="2FED20CC" w:rsidR="008B703B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B703B">
        <w:rPr>
          <w:rFonts w:ascii="Times New Roman" w:eastAsia="Calibri" w:hAnsi="Times New Roman" w:cs="Times New Roman"/>
        </w:rPr>
        <w:t xml:space="preserve">Sustainable Structural Resilience </w:t>
      </w:r>
    </w:p>
    <w:p w14:paraId="3A14CBD8" w14:textId="77777777" w:rsidR="008B703B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8B703B">
        <w:rPr>
          <w:rFonts w:ascii="Times New Roman" w:eastAsia="Calibri" w:hAnsi="Times New Roman" w:cs="Times New Roman"/>
        </w:rPr>
        <w:t>Structural control, health monitoring and sensing</w:t>
      </w:r>
    </w:p>
    <w:p w14:paraId="42839D51" w14:textId="2E2F24F0" w:rsidR="008B703B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S</w:t>
      </w:r>
      <w:r w:rsidRPr="0063622E">
        <w:rPr>
          <w:rFonts w:ascii="Times New Roman" w:hAnsi="Times New Roman" w:cs="Times New Roman"/>
          <w:sz w:val="24"/>
          <w:szCs w:val="24"/>
        </w:rPr>
        <w:t>oil stability and stiffness</w:t>
      </w:r>
      <w:r w:rsidRPr="00174CFF">
        <w:rPr>
          <w:rFonts w:ascii="Times New Roman" w:eastAsia="Calibri" w:hAnsi="Times New Roman" w:cs="Times New Roman"/>
        </w:rPr>
        <w:t xml:space="preserve"> </w:t>
      </w:r>
    </w:p>
    <w:p w14:paraId="0EE99CC0" w14:textId="77777777" w:rsidR="008B703B" w:rsidRPr="008B703B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63622E">
        <w:rPr>
          <w:rFonts w:ascii="Times New Roman" w:hAnsi="Times New Roman" w:cs="Times New Roman"/>
          <w:sz w:val="24"/>
          <w:szCs w:val="24"/>
        </w:rPr>
        <w:t>retaining wall design</w:t>
      </w:r>
    </w:p>
    <w:p w14:paraId="0296D073" w14:textId="360F6D13" w:rsidR="00174CFF" w:rsidRPr="00174CFF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63622E">
        <w:rPr>
          <w:rFonts w:ascii="Times New Roman" w:hAnsi="Times New Roman" w:cs="Times New Roman"/>
          <w:sz w:val="24"/>
          <w:szCs w:val="24"/>
        </w:rPr>
        <w:t>interpretation of various soil tests</w:t>
      </w:r>
    </w:p>
    <w:p w14:paraId="6EC76D45" w14:textId="043E243D" w:rsidR="00174CFF" w:rsidRPr="00174CFF" w:rsidRDefault="008B703B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63622E">
        <w:rPr>
          <w:rFonts w:ascii="Times New Roman" w:hAnsi="Times New Roman" w:cs="Times New Roman"/>
          <w:sz w:val="24"/>
          <w:szCs w:val="24"/>
        </w:rPr>
        <w:t>spatial analysis of transportation system data</w:t>
      </w:r>
      <w:r w:rsidR="00174CFF" w:rsidRPr="00174CFF">
        <w:rPr>
          <w:rFonts w:ascii="Times New Roman" w:eastAsia="Calibri" w:hAnsi="Times New Roman" w:cs="Times New Roman"/>
        </w:rPr>
        <w:t>.</w:t>
      </w:r>
    </w:p>
    <w:p w14:paraId="2142E0A7" w14:textId="4CF741BA" w:rsidR="00A829EB" w:rsidRPr="00A829EB" w:rsidRDefault="00A829EB" w:rsidP="00174C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sectPr w:rsidR="00A829EB" w:rsidRPr="00A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288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10A5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C4927"/>
    <w:multiLevelType w:val="hybridMultilevel"/>
    <w:tmpl w:val="BEA0854A"/>
    <w:lvl w:ilvl="0" w:tplc="E30864F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6827">
    <w:abstractNumId w:val="4"/>
  </w:num>
  <w:num w:numId="2" w16cid:durableId="1167939523">
    <w:abstractNumId w:val="3"/>
  </w:num>
  <w:num w:numId="3" w16cid:durableId="889995991">
    <w:abstractNumId w:val="7"/>
  </w:num>
  <w:num w:numId="4" w16cid:durableId="674307300">
    <w:abstractNumId w:val="2"/>
  </w:num>
  <w:num w:numId="5" w16cid:durableId="1235042402">
    <w:abstractNumId w:val="1"/>
  </w:num>
  <w:num w:numId="6" w16cid:durableId="1140269085">
    <w:abstractNumId w:val="9"/>
  </w:num>
  <w:num w:numId="7" w16cid:durableId="1268809002">
    <w:abstractNumId w:val="6"/>
  </w:num>
  <w:num w:numId="8" w16cid:durableId="1196041522">
    <w:abstractNumId w:val="0"/>
  </w:num>
  <w:num w:numId="9" w16cid:durableId="945967913">
    <w:abstractNumId w:val="8"/>
  </w:num>
  <w:num w:numId="10" w16cid:durableId="130030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007549"/>
    <w:rsid w:val="00174CFF"/>
    <w:rsid w:val="00444DE6"/>
    <w:rsid w:val="0053009E"/>
    <w:rsid w:val="00555CD8"/>
    <w:rsid w:val="005729EF"/>
    <w:rsid w:val="008B703B"/>
    <w:rsid w:val="00966667"/>
    <w:rsid w:val="009C5D65"/>
    <w:rsid w:val="00A455FD"/>
    <w:rsid w:val="00A54259"/>
    <w:rsid w:val="00A829EB"/>
    <w:rsid w:val="00A84546"/>
    <w:rsid w:val="00E958E1"/>
    <w:rsid w:val="00EB0D76"/>
    <w:rsid w:val="00EE2E2B"/>
    <w:rsid w:val="00F50FDD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11</cp:revision>
  <dcterms:created xsi:type="dcterms:W3CDTF">2023-04-26T02:57:00Z</dcterms:created>
  <dcterms:modified xsi:type="dcterms:W3CDTF">2023-11-13T06:15:00Z</dcterms:modified>
</cp:coreProperties>
</file>