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D2BF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  <w:u w:val="single"/>
        </w:rPr>
      </w:pPr>
      <w:r w:rsidRPr="0097416B">
        <w:rPr>
          <w:i/>
        </w:rPr>
        <w:t>Course number and name</w:t>
      </w:r>
    </w:p>
    <w:p w14:paraId="16B2B61E" w14:textId="77777777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97416B">
        <w:rPr>
          <w:rFonts w:ascii="Times New Roman" w:eastAsia="Calibri" w:hAnsi="Times New Roman" w:cs="Times New Roman"/>
          <w:b/>
          <w:sz w:val="24"/>
          <w:szCs w:val="24"/>
        </w:rPr>
        <w:t>ENGR 323: Structural Analysis</w:t>
      </w:r>
    </w:p>
    <w:p w14:paraId="6101505F" w14:textId="77777777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A75448D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Credits and contact hours</w:t>
      </w:r>
    </w:p>
    <w:p w14:paraId="4FD38840" w14:textId="4E643D8F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7416B">
        <w:rPr>
          <w:rFonts w:ascii="Times New Roman" w:eastAsia="Calibri" w:hAnsi="Times New Roman" w:cs="Times New Roman"/>
          <w:sz w:val="24"/>
          <w:szCs w:val="24"/>
        </w:rPr>
        <w:t xml:space="preserve">3 credit hours; </w:t>
      </w:r>
      <w:r w:rsidR="00E958E1">
        <w:rPr>
          <w:rFonts w:ascii="Times New Roman" w:eastAsia="Calibri" w:hAnsi="Times New Roman" w:cs="Times New Roman"/>
          <w:sz w:val="24"/>
          <w:szCs w:val="24"/>
        </w:rPr>
        <w:t xml:space="preserve">one </w:t>
      </w:r>
      <w:r w:rsidRPr="0097416B">
        <w:rPr>
          <w:rFonts w:ascii="Times New Roman" w:eastAsia="Calibri" w:hAnsi="Times New Roman" w:cs="Times New Roman"/>
          <w:sz w:val="24"/>
          <w:szCs w:val="24"/>
        </w:rPr>
        <w:t>1-hr-</w:t>
      </w:r>
      <w:r w:rsidR="00E958E1">
        <w:rPr>
          <w:rFonts w:ascii="Times New Roman" w:eastAsia="Calibri" w:hAnsi="Times New Roman" w:cs="Times New Roman"/>
          <w:sz w:val="24"/>
          <w:szCs w:val="24"/>
        </w:rPr>
        <w:t>40</w:t>
      </w:r>
      <w:r w:rsidRPr="0097416B">
        <w:rPr>
          <w:rFonts w:ascii="Times New Roman" w:eastAsia="Calibri" w:hAnsi="Times New Roman" w:cs="Times New Roman"/>
          <w:sz w:val="24"/>
          <w:szCs w:val="24"/>
        </w:rPr>
        <w:t xml:space="preserve">-minute lecture </w:t>
      </w:r>
      <w:r w:rsidR="00E958E1">
        <w:rPr>
          <w:rFonts w:ascii="Times New Roman" w:eastAsia="Calibri" w:hAnsi="Times New Roman" w:cs="Times New Roman"/>
          <w:sz w:val="24"/>
          <w:szCs w:val="24"/>
        </w:rPr>
        <w:t xml:space="preserve">and one </w:t>
      </w:r>
      <w:r w:rsidR="00E958E1">
        <w:rPr>
          <w:rFonts w:ascii="Times New Roman" w:eastAsia="Calibri" w:hAnsi="Times New Roman" w:cs="Times New Roman"/>
          <w:sz w:val="24"/>
          <w:szCs w:val="24"/>
          <w:lang w:eastAsia="zh-CN"/>
        </w:rPr>
        <w:t>2-hr-45-minute lab</w:t>
      </w:r>
      <w:r w:rsidRPr="0097416B">
        <w:rPr>
          <w:rFonts w:ascii="Times New Roman" w:eastAsia="Calibri" w:hAnsi="Times New Roman" w:cs="Times New Roman"/>
          <w:sz w:val="24"/>
          <w:szCs w:val="24"/>
        </w:rPr>
        <w:t>/week</w:t>
      </w:r>
    </w:p>
    <w:p w14:paraId="011ECD7B" w14:textId="77777777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5BD8D13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Instructor’s or course coordinator’s name</w:t>
      </w:r>
    </w:p>
    <w:p w14:paraId="23D9DDE2" w14:textId="769A67A5" w:rsidR="00EE2E2B" w:rsidRPr="0097416B" w:rsidRDefault="00EE2E2B" w:rsidP="00EE2E2B">
      <w:pPr>
        <w:pStyle w:val="ListParagraph"/>
        <w:ind w:left="360"/>
      </w:pPr>
      <w:r w:rsidRPr="0097416B">
        <w:t xml:space="preserve">Instructor: Cheng Chen, </w:t>
      </w:r>
      <w:r w:rsidRPr="001E11CF">
        <w:t>Professor of Civil Engineering</w:t>
      </w:r>
    </w:p>
    <w:p w14:paraId="7821ED1E" w14:textId="1C8716D6" w:rsidR="00EE2E2B" w:rsidRPr="0097416B" w:rsidRDefault="00EE2E2B" w:rsidP="00EE2E2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7416B">
        <w:rPr>
          <w:rFonts w:ascii="Times New Roman" w:eastAsia="Calibri" w:hAnsi="Times New Roman" w:cs="Times New Roman"/>
          <w:sz w:val="24"/>
          <w:szCs w:val="24"/>
        </w:rPr>
        <w:t>Course coordinator: Cheng Chen, Professor of Civil Engineering</w:t>
      </w:r>
    </w:p>
    <w:p w14:paraId="4892A16E" w14:textId="77777777" w:rsidR="00EE2E2B" w:rsidRPr="0097416B" w:rsidRDefault="00EE2E2B" w:rsidP="00EE2E2B">
      <w:pPr>
        <w:pStyle w:val="ListParagraph"/>
        <w:ind w:left="360"/>
      </w:pPr>
    </w:p>
    <w:p w14:paraId="3C47CF0E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Text book, title, author, and year</w:t>
      </w:r>
    </w:p>
    <w:p w14:paraId="29DF1A9D" w14:textId="13780BF1" w:rsidR="00EE2E2B" w:rsidRDefault="00EE2E2B" w:rsidP="00EE2E2B">
      <w:pPr>
        <w:pStyle w:val="ListParagraph"/>
        <w:ind w:left="360"/>
      </w:pPr>
      <w:proofErr w:type="spellStart"/>
      <w:r w:rsidRPr="0097416B">
        <w:t>Hibbeler</w:t>
      </w:r>
      <w:proofErr w:type="spellEnd"/>
      <w:r w:rsidRPr="0097416B">
        <w:t xml:space="preserve">, R.C., Structural Analysis, </w:t>
      </w:r>
      <w:r w:rsidR="00E958E1">
        <w:t>10</w:t>
      </w:r>
      <w:r w:rsidRPr="0097416B">
        <w:t>th Edition, Person Prentice Hall, NJ, (</w:t>
      </w:r>
      <w:r w:rsidR="00EB0D76">
        <w:t>20</w:t>
      </w:r>
      <w:r w:rsidR="00E958E1">
        <w:t>17</w:t>
      </w:r>
      <w:r w:rsidRPr="0097416B">
        <w:t>)</w:t>
      </w:r>
    </w:p>
    <w:p w14:paraId="429D4BA4" w14:textId="6269B08C" w:rsidR="00E958E1" w:rsidRDefault="00E958E1" w:rsidP="00EE2E2B">
      <w:pPr>
        <w:pStyle w:val="ListParagraph"/>
        <w:ind w:left="360"/>
      </w:pPr>
      <w:r>
        <w:t xml:space="preserve">ISBN: </w:t>
      </w:r>
      <w:r w:rsidRPr="00E958E1">
        <w:t>0134610679</w:t>
      </w:r>
      <w:r>
        <w:t xml:space="preserve">, </w:t>
      </w:r>
      <w:r w:rsidRPr="00E958E1">
        <w:t>978-0134610672</w:t>
      </w:r>
    </w:p>
    <w:p w14:paraId="5CA4C662" w14:textId="41EEE6D8" w:rsidR="00E958E1" w:rsidRDefault="00E958E1" w:rsidP="00EE2E2B">
      <w:pPr>
        <w:pStyle w:val="ListParagraph"/>
        <w:ind w:left="360"/>
      </w:pPr>
      <w:r w:rsidRPr="00E958E1">
        <w:t>https://www.pearson.com/en-us/subject-catalog/p/structural-analysis/P200000003322/9780137561773</w:t>
      </w:r>
    </w:p>
    <w:p w14:paraId="1B0B5736" w14:textId="77777777" w:rsidR="00EB0D76" w:rsidRPr="0097416B" w:rsidRDefault="00EB0D76" w:rsidP="00EE2E2B">
      <w:pPr>
        <w:pStyle w:val="ListParagraph"/>
        <w:ind w:left="360"/>
      </w:pPr>
    </w:p>
    <w:p w14:paraId="1FC790D1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Specific course information</w:t>
      </w:r>
    </w:p>
    <w:p w14:paraId="460B75EC" w14:textId="77777777" w:rsidR="00EE2E2B" w:rsidRPr="0097416B" w:rsidRDefault="00EE2E2B" w:rsidP="00EE2E2B">
      <w:pPr>
        <w:pStyle w:val="ListParagraph"/>
        <w:numPr>
          <w:ilvl w:val="0"/>
          <w:numId w:val="5"/>
        </w:numPr>
        <w:rPr>
          <w:i/>
        </w:rPr>
      </w:pPr>
      <w:r w:rsidRPr="0097416B">
        <w:rPr>
          <w:i/>
        </w:rPr>
        <w:t>brief description of the content of the course (catalog description)</w:t>
      </w:r>
    </w:p>
    <w:p w14:paraId="40B7A9F6" w14:textId="77777777" w:rsidR="00EE2E2B" w:rsidRPr="0097416B" w:rsidRDefault="00EE2E2B" w:rsidP="00EE2E2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7416B">
        <w:rPr>
          <w:rFonts w:ascii="Times New Roman" w:eastAsia="Calibri" w:hAnsi="Times New Roman" w:cs="Times New Roman"/>
          <w:sz w:val="24"/>
          <w:szCs w:val="24"/>
        </w:rPr>
        <w:t>Structural engineering, including standards and codes. Determination of loads, discussion of load path. Analysis of statically determinate structures. Forces within statically indeterminate structures</w:t>
      </w:r>
      <w:r w:rsidR="00EB0D76">
        <w:rPr>
          <w:rFonts w:ascii="Times New Roman" w:eastAsia="Calibri" w:hAnsi="Times New Roman" w:cs="Times New Roman"/>
          <w:sz w:val="24"/>
          <w:szCs w:val="24"/>
        </w:rPr>
        <w:t>. Structural analysis software.</w:t>
      </w:r>
    </w:p>
    <w:p w14:paraId="61002A4B" w14:textId="77777777" w:rsidR="00EE2E2B" w:rsidRPr="0097416B" w:rsidRDefault="00EE2E2B" w:rsidP="00EE2E2B">
      <w:pPr>
        <w:pStyle w:val="ListParagraph"/>
      </w:pPr>
    </w:p>
    <w:p w14:paraId="5E63569C" w14:textId="77777777" w:rsidR="00EE2E2B" w:rsidRPr="0097416B" w:rsidRDefault="00EE2E2B" w:rsidP="00EE2E2B">
      <w:pPr>
        <w:pStyle w:val="ListParagraph"/>
        <w:numPr>
          <w:ilvl w:val="0"/>
          <w:numId w:val="5"/>
        </w:numPr>
        <w:rPr>
          <w:i/>
        </w:rPr>
      </w:pPr>
      <w:r w:rsidRPr="0097416B">
        <w:rPr>
          <w:i/>
        </w:rPr>
        <w:t>prerequisites or co-requisites</w:t>
      </w:r>
    </w:p>
    <w:p w14:paraId="23FE96EF" w14:textId="77777777" w:rsidR="00EE2E2B" w:rsidRPr="0097416B" w:rsidRDefault="00EE2E2B" w:rsidP="00EE2E2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7416B">
        <w:rPr>
          <w:rFonts w:ascii="Times New Roman" w:eastAsia="Calibri" w:hAnsi="Times New Roman" w:cs="Times New Roman"/>
          <w:sz w:val="24"/>
          <w:szCs w:val="24"/>
        </w:rPr>
        <w:t>ENGR 309: Mechanics of Solids.</w:t>
      </w:r>
    </w:p>
    <w:p w14:paraId="78F116C1" w14:textId="77777777" w:rsidR="00EE2E2B" w:rsidRPr="0097416B" w:rsidRDefault="00EE2E2B" w:rsidP="00EE2E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402D256" w14:textId="77777777" w:rsidR="00EE2E2B" w:rsidRPr="0097416B" w:rsidRDefault="00EE2E2B" w:rsidP="00EE2E2B">
      <w:pPr>
        <w:pStyle w:val="ListParagraph"/>
        <w:numPr>
          <w:ilvl w:val="0"/>
          <w:numId w:val="5"/>
        </w:numPr>
        <w:rPr>
          <w:i/>
        </w:rPr>
      </w:pPr>
      <w:r w:rsidRPr="0097416B">
        <w:rPr>
          <w:i/>
        </w:rPr>
        <w:t>indicate whether a required, elective, or selected elective course in the program</w:t>
      </w:r>
    </w:p>
    <w:p w14:paraId="0B4C208F" w14:textId="77777777" w:rsidR="00EE2E2B" w:rsidRPr="0097416B" w:rsidRDefault="00EE2E2B" w:rsidP="00EE2E2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7416B">
        <w:rPr>
          <w:rFonts w:ascii="Times New Roman" w:eastAsia="Calibri" w:hAnsi="Times New Roman" w:cs="Times New Roman"/>
          <w:sz w:val="24"/>
          <w:szCs w:val="24"/>
        </w:rPr>
        <w:t>Required for Civil Engineering.</w:t>
      </w:r>
    </w:p>
    <w:p w14:paraId="0289D656" w14:textId="77777777" w:rsidR="00EE2E2B" w:rsidRPr="0097416B" w:rsidRDefault="00EE2E2B" w:rsidP="00EE2E2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CF0402F" w14:textId="77777777" w:rsidR="00EE2E2B" w:rsidRPr="0097416B" w:rsidRDefault="00EE2E2B" w:rsidP="00EE2E2B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Specific goals for the course</w:t>
      </w:r>
    </w:p>
    <w:p w14:paraId="27DB4BF4" w14:textId="493ACC78" w:rsidR="00EE2E2B" w:rsidRPr="00E958E1" w:rsidRDefault="00E958E1" w:rsidP="00E958E1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S</w:t>
      </w:r>
      <w:r w:rsidR="00EE2E2B" w:rsidRPr="0097416B">
        <w:rPr>
          <w:i/>
        </w:rPr>
        <w:t xml:space="preserve">pecific outcomes of instruction.  </w:t>
      </w:r>
    </w:p>
    <w:p w14:paraId="22FDAA62" w14:textId="77777777" w:rsidR="00EE2E2B" w:rsidRPr="00E958E1" w:rsidRDefault="00EE2E2B" w:rsidP="00EE2E2B">
      <w:pPr>
        <w:pStyle w:val="ListParagraph"/>
        <w:numPr>
          <w:ilvl w:val="0"/>
          <w:numId w:val="2"/>
        </w:numPr>
        <w:tabs>
          <w:tab w:val="num" w:pos="1080"/>
        </w:tabs>
        <w:rPr>
          <w:sz w:val="22"/>
          <w:szCs w:val="22"/>
        </w:rPr>
      </w:pPr>
      <w:r w:rsidRPr="00E958E1">
        <w:rPr>
          <w:sz w:val="22"/>
          <w:szCs w:val="22"/>
        </w:rPr>
        <w:t xml:space="preserve">Student is aware of the major phases of the structural engineering project. </w:t>
      </w:r>
    </w:p>
    <w:p w14:paraId="787E23CD" w14:textId="77777777" w:rsidR="00EE2E2B" w:rsidRPr="00E958E1" w:rsidRDefault="00EE2E2B" w:rsidP="00EE2E2B">
      <w:pPr>
        <w:pStyle w:val="ListParagraph"/>
        <w:numPr>
          <w:ilvl w:val="0"/>
          <w:numId w:val="2"/>
        </w:numPr>
        <w:tabs>
          <w:tab w:val="num" w:pos="1080"/>
        </w:tabs>
        <w:rPr>
          <w:sz w:val="22"/>
          <w:szCs w:val="22"/>
        </w:rPr>
      </w:pPr>
      <w:r w:rsidRPr="00E958E1">
        <w:rPr>
          <w:sz w:val="22"/>
          <w:szCs w:val="22"/>
        </w:rPr>
        <w:t>Student is aware of ASCE Standard 7 and the UBC/IBC.</w:t>
      </w:r>
    </w:p>
    <w:p w14:paraId="1A306423" w14:textId="77777777" w:rsidR="00EE2E2B" w:rsidRPr="00E958E1" w:rsidRDefault="00EE2E2B" w:rsidP="00EE2E2B">
      <w:pPr>
        <w:pStyle w:val="ListParagraph"/>
        <w:numPr>
          <w:ilvl w:val="0"/>
          <w:numId w:val="2"/>
        </w:numPr>
        <w:tabs>
          <w:tab w:val="num" w:pos="1080"/>
        </w:tabs>
        <w:rPr>
          <w:sz w:val="22"/>
          <w:szCs w:val="22"/>
        </w:rPr>
      </w:pPr>
      <w:r w:rsidRPr="00E958E1">
        <w:rPr>
          <w:sz w:val="22"/>
          <w:szCs w:val="22"/>
        </w:rPr>
        <w:t xml:space="preserve">Student can obtain loads on structures using ASCE Standard 7. </w:t>
      </w:r>
    </w:p>
    <w:p w14:paraId="4D7E6583" w14:textId="77777777" w:rsidR="00EE2E2B" w:rsidRPr="00E958E1" w:rsidRDefault="00EE2E2B" w:rsidP="00EE2E2B">
      <w:pPr>
        <w:pStyle w:val="ListParagraph"/>
        <w:numPr>
          <w:ilvl w:val="0"/>
          <w:numId w:val="2"/>
        </w:numPr>
        <w:tabs>
          <w:tab w:val="num" w:pos="1080"/>
        </w:tabs>
        <w:rPr>
          <w:sz w:val="22"/>
          <w:szCs w:val="22"/>
        </w:rPr>
      </w:pPr>
      <w:r w:rsidRPr="00E958E1">
        <w:rPr>
          <w:sz w:val="22"/>
          <w:szCs w:val="22"/>
        </w:rPr>
        <w:t>Student can determine the load path through common structures.</w:t>
      </w:r>
    </w:p>
    <w:p w14:paraId="0509216B" w14:textId="77777777" w:rsidR="00EE2E2B" w:rsidRPr="00E958E1" w:rsidRDefault="00EE2E2B" w:rsidP="00EE2E2B">
      <w:pPr>
        <w:pStyle w:val="ListParagraph"/>
        <w:numPr>
          <w:ilvl w:val="0"/>
          <w:numId w:val="2"/>
        </w:numPr>
        <w:tabs>
          <w:tab w:val="num" w:pos="1080"/>
        </w:tabs>
        <w:rPr>
          <w:sz w:val="22"/>
          <w:szCs w:val="22"/>
        </w:rPr>
      </w:pPr>
      <w:r w:rsidRPr="00E958E1">
        <w:rPr>
          <w:sz w:val="22"/>
          <w:szCs w:val="22"/>
        </w:rPr>
        <w:t>Student recognizes when a structure is unstable and how to make it stable.</w:t>
      </w:r>
    </w:p>
    <w:p w14:paraId="4A53BCA5" w14:textId="77777777" w:rsidR="00EE2E2B" w:rsidRPr="00E958E1" w:rsidRDefault="00EE2E2B" w:rsidP="00EE2E2B">
      <w:pPr>
        <w:pStyle w:val="ListParagraph"/>
        <w:numPr>
          <w:ilvl w:val="0"/>
          <w:numId w:val="2"/>
        </w:numPr>
        <w:tabs>
          <w:tab w:val="num" w:pos="1080"/>
        </w:tabs>
        <w:rPr>
          <w:sz w:val="22"/>
          <w:szCs w:val="22"/>
        </w:rPr>
      </w:pPr>
      <w:r w:rsidRPr="00E958E1">
        <w:rPr>
          <w:sz w:val="22"/>
          <w:szCs w:val="22"/>
        </w:rPr>
        <w:t xml:space="preserve">Student recognizes when a structure is indeterminate and the number of degrees. </w:t>
      </w:r>
    </w:p>
    <w:p w14:paraId="0978D751" w14:textId="77777777" w:rsidR="00EE2E2B" w:rsidRPr="00E958E1" w:rsidRDefault="00EE2E2B" w:rsidP="00EE2E2B">
      <w:pPr>
        <w:pStyle w:val="ListParagraph"/>
        <w:numPr>
          <w:ilvl w:val="0"/>
          <w:numId w:val="2"/>
        </w:numPr>
        <w:tabs>
          <w:tab w:val="num" w:pos="1080"/>
        </w:tabs>
        <w:rPr>
          <w:sz w:val="22"/>
          <w:szCs w:val="22"/>
        </w:rPr>
      </w:pPr>
      <w:r w:rsidRPr="00E958E1">
        <w:rPr>
          <w:sz w:val="22"/>
          <w:szCs w:val="22"/>
        </w:rPr>
        <w:t xml:space="preserve">Student is able to compute internal forces in beams and readily construct shear and moment diagrams. </w:t>
      </w:r>
    </w:p>
    <w:p w14:paraId="7BE8FBF0" w14:textId="77777777" w:rsidR="00EE2E2B" w:rsidRPr="00E958E1" w:rsidRDefault="00EE2E2B" w:rsidP="00EE2E2B">
      <w:pPr>
        <w:pStyle w:val="ListParagraph"/>
        <w:numPr>
          <w:ilvl w:val="0"/>
          <w:numId w:val="2"/>
        </w:numPr>
        <w:tabs>
          <w:tab w:val="num" w:pos="1080"/>
        </w:tabs>
        <w:rPr>
          <w:sz w:val="22"/>
          <w:szCs w:val="22"/>
        </w:rPr>
      </w:pPr>
      <w:r w:rsidRPr="00E958E1">
        <w:rPr>
          <w:sz w:val="22"/>
          <w:szCs w:val="22"/>
        </w:rPr>
        <w:t>Student is able to compute bar forces in trusses.</w:t>
      </w:r>
    </w:p>
    <w:p w14:paraId="34162B43" w14:textId="77777777" w:rsidR="00EE2E2B" w:rsidRPr="00E958E1" w:rsidRDefault="00EE2E2B" w:rsidP="00EE2E2B">
      <w:pPr>
        <w:pStyle w:val="ListParagraph"/>
        <w:numPr>
          <w:ilvl w:val="0"/>
          <w:numId w:val="2"/>
        </w:numPr>
        <w:tabs>
          <w:tab w:val="num" w:pos="1080"/>
        </w:tabs>
        <w:rPr>
          <w:sz w:val="22"/>
          <w:szCs w:val="22"/>
        </w:rPr>
      </w:pPr>
      <w:r w:rsidRPr="00E958E1">
        <w:rPr>
          <w:sz w:val="22"/>
          <w:szCs w:val="22"/>
        </w:rPr>
        <w:t>Student can use classical methods for computing deflections, such as, moment-area method and virtual work.</w:t>
      </w:r>
    </w:p>
    <w:p w14:paraId="51867398" w14:textId="77777777" w:rsidR="00EE2E2B" w:rsidRPr="00E958E1" w:rsidRDefault="00EE2E2B" w:rsidP="00EE2E2B">
      <w:pPr>
        <w:pStyle w:val="ListParagraph"/>
        <w:numPr>
          <w:ilvl w:val="0"/>
          <w:numId w:val="2"/>
        </w:numPr>
        <w:tabs>
          <w:tab w:val="left" w:pos="720"/>
        </w:tabs>
        <w:rPr>
          <w:sz w:val="22"/>
          <w:szCs w:val="22"/>
        </w:rPr>
      </w:pPr>
      <w:r w:rsidRPr="00E958E1">
        <w:rPr>
          <w:sz w:val="22"/>
          <w:szCs w:val="22"/>
        </w:rPr>
        <w:t>Student can apply the method of consistent deformations for solving statically</w:t>
      </w:r>
    </w:p>
    <w:p w14:paraId="2E0D6849" w14:textId="77777777" w:rsidR="00EE2E2B" w:rsidRPr="00E958E1" w:rsidRDefault="00EE2E2B" w:rsidP="00EE2E2B">
      <w:pPr>
        <w:pStyle w:val="ListParagraph"/>
        <w:ind w:left="1080"/>
        <w:rPr>
          <w:sz w:val="22"/>
          <w:szCs w:val="22"/>
        </w:rPr>
      </w:pPr>
      <w:r w:rsidRPr="00E958E1">
        <w:rPr>
          <w:sz w:val="22"/>
          <w:szCs w:val="22"/>
        </w:rPr>
        <w:t>indeterminate trusses, beam and frames.</w:t>
      </w:r>
    </w:p>
    <w:p w14:paraId="37FDEC81" w14:textId="77777777" w:rsidR="00EE2E2B" w:rsidRPr="00E958E1" w:rsidRDefault="00EE2E2B" w:rsidP="00EE2E2B">
      <w:pPr>
        <w:pStyle w:val="BodyTextIndent"/>
        <w:numPr>
          <w:ilvl w:val="0"/>
          <w:numId w:val="2"/>
        </w:numPr>
        <w:tabs>
          <w:tab w:val="num" w:pos="1080"/>
        </w:tabs>
        <w:rPr>
          <w:szCs w:val="22"/>
        </w:rPr>
      </w:pPr>
      <w:r w:rsidRPr="00E958E1">
        <w:rPr>
          <w:szCs w:val="22"/>
        </w:rPr>
        <w:lastRenderedPageBreak/>
        <w:t>Student can make qualitatively correct sketches of deflections and moment diagrams</w:t>
      </w:r>
    </w:p>
    <w:p w14:paraId="2366D20E" w14:textId="77777777" w:rsidR="00EE2E2B" w:rsidRPr="00E958E1" w:rsidRDefault="00EE2E2B" w:rsidP="00EE2E2B">
      <w:pPr>
        <w:pStyle w:val="BodyTextIndent"/>
        <w:ind w:left="1080" w:firstLine="0"/>
        <w:rPr>
          <w:szCs w:val="22"/>
        </w:rPr>
      </w:pPr>
      <w:r w:rsidRPr="00E958E1">
        <w:rPr>
          <w:szCs w:val="22"/>
        </w:rPr>
        <w:t>for statically determinate beams and frames.</w:t>
      </w:r>
    </w:p>
    <w:p w14:paraId="3A95179D" w14:textId="77777777" w:rsidR="00EE2E2B" w:rsidRPr="00E958E1" w:rsidRDefault="00EE2E2B" w:rsidP="00EE2E2B">
      <w:pPr>
        <w:pStyle w:val="BodyTextIndent"/>
        <w:numPr>
          <w:ilvl w:val="0"/>
          <w:numId w:val="2"/>
        </w:numPr>
        <w:tabs>
          <w:tab w:val="num" w:pos="1080"/>
        </w:tabs>
        <w:rPr>
          <w:szCs w:val="22"/>
        </w:rPr>
      </w:pPr>
      <w:r w:rsidRPr="00E958E1">
        <w:rPr>
          <w:szCs w:val="22"/>
        </w:rPr>
        <w:t>Student can make qualitatively correct sketches of deflections and moment.</w:t>
      </w:r>
    </w:p>
    <w:p w14:paraId="04B7A22D" w14:textId="77777777" w:rsidR="00EE2E2B" w:rsidRPr="00E958E1" w:rsidRDefault="00EE2E2B" w:rsidP="00EE2E2B">
      <w:pPr>
        <w:pStyle w:val="BodyTextIndent"/>
        <w:numPr>
          <w:ilvl w:val="0"/>
          <w:numId w:val="2"/>
        </w:numPr>
        <w:tabs>
          <w:tab w:val="num" w:pos="1080"/>
        </w:tabs>
        <w:rPr>
          <w:szCs w:val="22"/>
        </w:rPr>
      </w:pPr>
      <w:r w:rsidRPr="00E958E1">
        <w:rPr>
          <w:szCs w:val="22"/>
        </w:rPr>
        <w:t>Student is able to use a computer program (selected by instructor) to model and to</w:t>
      </w:r>
    </w:p>
    <w:p w14:paraId="13D55E69" w14:textId="77777777" w:rsidR="00EE2E2B" w:rsidRPr="00E958E1" w:rsidRDefault="00EE2E2B" w:rsidP="00EE2E2B">
      <w:pPr>
        <w:pStyle w:val="BodyTextIndent"/>
        <w:ind w:left="1080" w:firstLine="0"/>
        <w:rPr>
          <w:szCs w:val="22"/>
        </w:rPr>
      </w:pPr>
      <w:r w:rsidRPr="00E958E1">
        <w:rPr>
          <w:szCs w:val="22"/>
        </w:rPr>
        <w:t>solve problems similar to problems done “by hand.”</w:t>
      </w:r>
    </w:p>
    <w:p w14:paraId="7B938F40" w14:textId="77777777" w:rsidR="00EE2E2B" w:rsidRPr="00E958E1" w:rsidRDefault="00EE2E2B" w:rsidP="00EE2E2B">
      <w:pPr>
        <w:pStyle w:val="BodyTextIndent"/>
        <w:keepNext w:val="0"/>
        <w:numPr>
          <w:ilvl w:val="0"/>
          <w:numId w:val="2"/>
        </w:numPr>
        <w:tabs>
          <w:tab w:val="num" w:pos="1080"/>
        </w:tabs>
        <w:rPr>
          <w:szCs w:val="22"/>
        </w:rPr>
      </w:pPr>
      <w:r w:rsidRPr="00E958E1">
        <w:rPr>
          <w:szCs w:val="22"/>
        </w:rPr>
        <w:t>Students are able to work effectively in teams.</w:t>
      </w:r>
    </w:p>
    <w:p w14:paraId="66EB716D" w14:textId="77777777" w:rsidR="00EE2E2B" w:rsidRPr="0097416B" w:rsidRDefault="00EE2E2B" w:rsidP="00EE2E2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16B4114" w14:textId="0419D096" w:rsidR="00EE2E2B" w:rsidRPr="00E958E1" w:rsidRDefault="00EE2E2B" w:rsidP="00E958E1">
      <w:pPr>
        <w:pStyle w:val="ListParagraph"/>
        <w:numPr>
          <w:ilvl w:val="0"/>
          <w:numId w:val="7"/>
        </w:numPr>
        <w:rPr>
          <w:i/>
        </w:rPr>
      </w:pPr>
      <w:r w:rsidRPr="00E958E1">
        <w:rPr>
          <w:i/>
        </w:rPr>
        <w:t>explicitly indicate which of the student outcomes listed in Criterion 3 or any other outcomes are addressed by the course.</w:t>
      </w:r>
    </w:p>
    <w:p w14:paraId="3AAC9E57" w14:textId="18BB8B6E" w:rsidR="00EE2E2B" w:rsidRPr="0097416B" w:rsidRDefault="00EE2E2B" w:rsidP="00EE2E2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7416B">
        <w:rPr>
          <w:rFonts w:ascii="Times New Roman" w:eastAsia="Calibri" w:hAnsi="Times New Roman" w:cs="Times New Roman"/>
          <w:sz w:val="24"/>
          <w:szCs w:val="24"/>
        </w:rPr>
        <w:t xml:space="preserve">ABET Student Outcome(s): </w:t>
      </w:r>
      <w:r w:rsidR="00A54259">
        <w:rPr>
          <w:rFonts w:ascii="Times New Roman" w:eastAsia="Calibri" w:hAnsi="Times New Roman" w:cs="Times New Roman"/>
          <w:sz w:val="24"/>
          <w:szCs w:val="24"/>
        </w:rPr>
        <w:t>1, 2, 4, 5, 6</w:t>
      </w:r>
      <w:r w:rsidRPr="0097416B">
        <w:rPr>
          <w:rFonts w:ascii="Times New Roman" w:eastAsia="Calibri" w:hAnsi="Times New Roman" w:cs="Times New Roman"/>
          <w:sz w:val="24"/>
          <w:szCs w:val="24"/>
        </w:rPr>
        <w:t>,</w:t>
      </w:r>
      <w:r w:rsidR="00A54259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Pr="0097416B">
        <w:rPr>
          <w:rFonts w:ascii="Times New Roman" w:eastAsia="Calibri" w:hAnsi="Times New Roman" w:cs="Times New Roman"/>
          <w:sz w:val="24"/>
          <w:szCs w:val="24"/>
        </w:rPr>
        <w:br/>
      </w:r>
    </w:p>
    <w:p w14:paraId="0B435609" w14:textId="77777777" w:rsidR="00EE2E2B" w:rsidRPr="0097416B" w:rsidRDefault="00EE2E2B" w:rsidP="00EE2E2B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97416B">
        <w:rPr>
          <w:i/>
        </w:rPr>
        <w:t>Brief list of topics to be covered</w:t>
      </w:r>
    </w:p>
    <w:p w14:paraId="3148565C" w14:textId="77777777" w:rsidR="00EE2E2B" w:rsidRPr="00E958E1" w:rsidRDefault="00EE2E2B" w:rsidP="00EE2E2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E958E1">
        <w:rPr>
          <w:rFonts w:ascii="Times New Roman" w:eastAsia="Calibri" w:hAnsi="Times New Roman" w:cs="Times New Roman"/>
        </w:rPr>
        <w:t>Introduction to structures and loads.</w:t>
      </w:r>
    </w:p>
    <w:p w14:paraId="3F25DF03" w14:textId="77777777" w:rsidR="00EE2E2B" w:rsidRPr="00E958E1" w:rsidRDefault="00EE2E2B" w:rsidP="00EE2E2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E958E1">
        <w:rPr>
          <w:rFonts w:ascii="Times New Roman" w:eastAsia="Calibri" w:hAnsi="Times New Roman" w:cs="Times New Roman"/>
        </w:rPr>
        <w:t>Static determinacy and indeterminacy.</w:t>
      </w:r>
    </w:p>
    <w:p w14:paraId="2AE95CE5" w14:textId="77777777" w:rsidR="00EE2E2B" w:rsidRPr="00E958E1" w:rsidRDefault="00EE2E2B" w:rsidP="00EE2E2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E958E1">
        <w:rPr>
          <w:rFonts w:ascii="Times New Roman" w:eastAsia="Calibri" w:hAnsi="Times New Roman" w:cs="Times New Roman"/>
        </w:rPr>
        <w:t>Stable and unstable planar structures.</w:t>
      </w:r>
    </w:p>
    <w:p w14:paraId="559D78C2" w14:textId="77777777" w:rsidR="00EE2E2B" w:rsidRPr="00E958E1" w:rsidRDefault="00EE2E2B" w:rsidP="00EE2E2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E958E1">
        <w:rPr>
          <w:rFonts w:ascii="Times New Roman" w:eastAsia="Calibri" w:hAnsi="Times New Roman" w:cs="Times New Roman"/>
        </w:rPr>
        <w:t>Reactions for planar structures.</w:t>
      </w:r>
    </w:p>
    <w:p w14:paraId="152E93D4" w14:textId="77777777" w:rsidR="00EE2E2B" w:rsidRPr="00E958E1" w:rsidRDefault="00EE2E2B" w:rsidP="00EE2E2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E958E1">
        <w:rPr>
          <w:rFonts w:ascii="Times New Roman" w:eastAsia="Calibri" w:hAnsi="Times New Roman" w:cs="Times New Roman"/>
        </w:rPr>
        <w:t>Forces in statically determinate trusses.</w:t>
      </w:r>
    </w:p>
    <w:p w14:paraId="36E9EE54" w14:textId="77777777" w:rsidR="00EE2E2B" w:rsidRPr="00E958E1" w:rsidRDefault="00EE2E2B" w:rsidP="00EE2E2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E958E1">
        <w:rPr>
          <w:rFonts w:ascii="Times New Roman" w:eastAsia="Calibri" w:hAnsi="Times New Roman" w:cs="Times New Roman"/>
        </w:rPr>
        <w:t>Forces in statically determinate beams and frames.</w:t>
      </w:r>
    </w:p>
    <w:p w14:paraId="4768DCD7" w14:textId="77777777" w:rsidR="00EE2E2B" w:rsidRPr="00E958E1" w:rsidRDefault="00EE2E2B" w:rsidP="00EE2E2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E958E1">
        <w:rPr>
          <w:rFonts w:ascii="Times New Roman" w:eastAsia="Calibri" w:hAnsi="Times New Roman" w:cs="Times New Roman"/>
        </w:rPr>
        <w:t>Deflections in statically determinate trusses.</w:t>
      </w:r>
    </w:p>
    <w:p w14:paraId="1CECF328" w14:textId="77777777" w:rsidR="00EE2E2B" w:rsidRPr="00E958E1" w:rsidRDefault="00EE2E2B" w:rsidP="00EE2E2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E958E1">
        <w:rPr>
          <w:rFonts w:ascii="Times New Roman" w:eastAsia="Calibri" w:hAnsi="Times New Roman" w:cs="Times New Roman"/>
        </w:rPr>
        <w:t>Deflections in statically determinate beams and frames.</w:t>
      </w:r>
    </w:p>
    <w:p w14:paraId="49391135" w14:textId="77777777" w:rsidR="00EE2E2B" w:rsidRPr="00E958E1" w:rsidRDefault="00EE2E2B" w:rsidP="00EE2E2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E958E1">
        <w:rPr>
          <w:rFonts w:ascii="Times New Roman" w:eastAsia="Calibri" w:hAnsi="Times New Roman" w:cs="Times New Roman"/>
        </w:rPr>
        <w:t>Forces in statically indeterminate trusses.</w:t>
      </w:r>
    </w:p>
    <w:p w14:paraId="2D5609A1" w14:textId="77777777" w:rsidR="00EE2E2B" w:rsidRPr="00E958E1" w:rsidRDefault="00EE2E2B" w:rsidP="00EE2E2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E958E1">
        <w:rPr>
          <w:rFonts w:ascii="Times New Roman" w:eastAsia="Calibri" w:hAnsi="Times New Roman" w:cs="Times New Roman"/>
        </w:rPr>
        <w:t>Forces in statically indeterminate beams and frames.</w:t>
      </w:r>
    </w:p>
    <w:p w14:paraId="58BC2421" w14:textId="77777777" w:rsidR="00EE2E2B" w:rsidRPr="00E958E1" w:rsidRDefault="00EE2E2B" w:rsidP="00EE2E2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E958E1">
        <w:rPr>
          <w:rFonts w:ascii="Times New Roman" w:eastAsia="Calibri" w:hAnsi="Times New Roman" w:cs="Times New Roman"/>
        </w:rPr>
        <w:t>Deflections in statically indeterminate trusses.</w:t>
      </w:r>
    </w:p>
    <w:p w14:paraId="44C2DA22" w14:textId="77777777" w:rsidR="00EE2E2B" w:rsidRPr="00E958E1" w:rsidRDefault="00EE2E2B" w:rsidP="00EE2E2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E958E1">
        <w:rPr>
          <w:rFonts w:ascii="Times New Roman" w:eastAsia="Calibri" w:hAnsi="Times New Roman" w:cs="Times New Roman"/>
        </w:rPr>
        <w:t>Deflections in statically indeterminate beams and frames.</w:t>
      </w:r>
    </w:p>
    <w:p w14:paraId="02372385" w14:textId="77777777" w:rsidR="00EE2E2B" w:rsidRPr="00E958E1" w:rsidRDefault="00EE2E2B" w:rsidP="00EE2E2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E958E1">
        <w:rPr>
          <w:rFonts w:ascii="Times New Roman" w:eastAsia="Calibri" w:hAnsi="Times New Roman" w:cs="Times New Roman"/>
        </w:rPr>
        <w:t>Forces and deflections using computer software SAP2000.</w:t>
      </w:r>
    </w:p>
    <w:p w14:paraId="185A5EA4" w14:textId="77777777" w:rsidR="00FC515C" w:rsidRDefault="00000000"/>
    <w:sectPr w:rsidR="00FC5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24CCF"/>
    <w:multiLevelType w:val="hybridMultilevel"/>
    <w:tmpl w:val="609215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00F57"/>
    <w:multiLevelType w:val="hybridMultilevel"/>
    <w:tmpl w:val="10C0D5B2"/>
    <w:lvl w:ilvl="0" w:tplc="45B6AA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54603"/>
    <w:multiLevelType w:val="hybridMultilevel"/>
    <w:tmpl w:val="C80AC630"/>
    <w:lvl w:ilvl="0" w:tplc="6428D9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F0C38B9"/>
    <w:multiLevelType w:val="hybridMultilevel"/>
    <w:tmpl w:val="8B26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D6FF1"/>
    <w:multiLevelType w:val="hybridMultilevel"/>
    <w:tmpl w:val="721E8B7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81473"/>
    <w:multiLevelType w:val="hybridMultilevel"/>
    <w:tmpl w:val="7A80001E"/>
    <w:lvl w:ilvl="0" w:tplc="CDC48FE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1D1C38"/>
    <w:multiLevelType w:val="hybridMultilevel"/>
    <w:tmpl w:val="0700D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256827">
    <w:abstractNumId w:val="3"/>
  </w:num>
  <w:num w:numId="2" w16cid:durableId="1167939523">
    <w:abstractNumId w:val="2"/>
  </w:num>
  <w:num w:numId="3" w16cid:durableId="889995991">
    <w:abstractNumId w:val="5"/>
  </w:num>
  <w:num w:numId="4" w16cid:durableId="674307300">
    <w:abstractNumId w:val="1"/>
  </w:num>
  <w:num w:numId="5" w16cid:durableId="1235042402">
    <w:abstractNumId w:val="0"/>
  </w:num>
  <w:num w:numId="6" w16cid:durableId="1140269085">
    <w:abstractNumId w:val="6"/>
  </w:num>
  <w:num w:numId="7" w16cid:durableId="1268809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2B"/>
    <w:rsid w:val="00444DE6"/>
    <w:rsid w:val="00966667"/>
    <w:rsid w:val="009C5D65"/>
    <w:rsid w:val="00A54259"/>
    <w:rsid w:val="00E958E1"/>
    <w:rsid w:val="00EB0D76"/>
    <w:rsid w:val="00EE2E2B"/>
    <w:rsid w:val="00FA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7DBB"/>
  <w15:docId w15:val="{65FE6A66-7E18-7049-9551-433C9490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E2B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E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E2E2B"/>
    <w:pPr>
      <w:keepNext/>
      <w:spacing w:after="0" w:line="24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E2B"/>
    <w:rPr>
      <w:rFonts w:ascii="Times New Roman" w:eastAsia="Times New Roman" w:hAnsi="Times New Roman" w:cs="Times New Roman"/>
      <w:szCs w:val="24"/>
      <w:lang w:eastAsia="en-US"/>
    </w:rPr>
  </w:style>
  <w:style w:type="paragraph" w:styleId="Header">
    <w:name w:val="header"/>
    <w:basedOn w:val="Normal"/>
    <w:link w:val="HeaderChar"/>
    <w:rsid w:val="00EB0D76"/>
    <w:pPr>
      <w:keepNext/>
      <w:tabs>
        <w:tab w:val="center" w:pos="4320"/>
        <w:tab w:val="right" w:pos="8640"/>
      </w:tabs>
      <w:spacing w:before="240" w:after="120" w:line="240" w:lineRule="auto"/>
      <w:jc w:val="both"/>
    </w:pPr>
    <w:rPr>
      <w:rFonts w:ascii="Times New Roman" w:eastAsia="Batang" w:hAnsi="Times New Roman" w:cs="Times New Roman"/>
      <w:b/>
      <w:bCs/>
      <w:sz w:val="24"/>
      <w:szCs w:val="20"/>
      <w:u w:val="single"/>
    </w:rPr>
  </w:style>
  <w:style w:type="character" w:customStyle="1" w:styleId="HeaderChar">
    <w:name w:val="Header Char"/>
    <w:basedOn w:val="DefaultParagraphFont"/>
    <w:link w:val="Header"/>
    <w:rsid w:val="00EB0D76"/>
    <w:rPr>
      <w:rFonts w:ascii="Times New Roman" w:eastAsia="Batang" w:hAnsi="Times New Roman" w:cs="Times New Roman"/>
      <w:b/>
      <w:bCs/>
      <w:sz w:val="24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kennie kitt</dc:creator>
  <cp:lastModifiedBy>Cheng Chen</cp:lastModifiedBy>
  <cp:revision>3</cp:revision>
  <dcterms:created xsi:type="dcterms:W3CDTF">2023-04-26T02:57:00Z</dcterms:created>
  <dcterms:modified xsi:type="dcterms:W3CDTF">2023-04-26T03:01:00Z</dcterms:modified>
</cp:coreProperties>
</file>